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F2" w:rsidRPr="009418F2" w:rsidRDefault="009418F2" w:rsidP="009418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8F2">
        <w:rPr>
          <w:rFonts w:ascii="Times New Roman" w:hAnsi="Times New Roman" w:cs="Times New Roman"/>
          <w:b/>
          <w:sz w:val="28"/>
          <w:szCs w:val="28"/>
        </w:rPr>
        <w:t xml:space="preserve">Информация для размещения на сайт Счетной палаты </w:t>
      </w:r>
    </w:p>
    <w:p w:rsidR="009418F2" w:rsidRDefault="009418F2" w:rsidP="009418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8F2">
        <w:rPr>
          <w:rFonts w:ascii="Times New Roman" w:hAnsi="Times New Roman" w:cs="Times New Roman"/>
          <w:b/>
          <w:sz w:val="28"/>
          <w:szCs w:val="28"/>
        </w:rPr>
        <w:t>Чукотского автономного округа и Портал КСО при СП РФ</w:t>
      </w:r>
    </w:p>
    <w:p w:rsidR="009418F2" w:rsidRPr="009418F2" w:rsidRDefault="009418F2" w:rsidP="009418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957" w:rsidRDefault="00295957" w:rsidP="00234C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0B9">
        <w:rPr>
          <w:rFonts w:ascii="Times New Roman" w:hAnsi="Times New Roman" w:cs="Times New Roman"/>
          <w:sz w:val="28"/>
          <w:szCs w:val="28"/>
        </w:rPr>
        <w:t>Счетной палат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650B9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в рамках оперативного контроля исполнени</w:t>
      </w:r>
      <w:r w:rsidR="00234CF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8650B9">
        <w:rPr>
          <w:rFonts w:ascii="Times New Roman" w:hAnsi="Times New Roman" w:cs="Times New Roman"/>
          <w:sz w:val="28"/>
          <w:szCs w:val="28"/>
        </w:rPr>
        <w:t>Чукотского территориального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0B9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– Фонд) на основании бюджетной отчетности Фонда подготовлена </w:t>
      </w:r>
      <w:r w:rsidRPr="008650B9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0B9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>
        <w:rPr>
          <w:rFonts w:ascii="Times New Roman" w:hAnsi="Times New Roman" w:cs="Times New Roman"/>
          <w:sz w:val="28"/>
          <w:szCs w:val="28"/>
        </w:rPr>
        <w:t xml:space="preserve">бюджета Фонда </w:t>
      </w:r>
      <w:r w:rsidRPr="008650B9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2018</w:t>
      </w:r>
      <w:r w:rsidRPr="008650B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95957" w:rsidRDefault="006A6B3E" w:rsidP="00234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234CF4" w:rsidRPr="00234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юджет Фонда на 2018 год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 </w:t>
      </w:r>
      <w:r w:rsidR="00234CF4" w:rsidRPr="00234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295957" w:rsidRPr="002959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доходам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объеме </w:t>
      </w:r>
      <w:r w:rsidR="00295957" w:rsidRPr="002959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5957" w:rsidRPr="00295957">
        <w:rPr>
          <w:rFonts w:ascii="Times New Roman" w:hAnsi="Times New Roman" w:cs="Times New Roman"/>
          <w:sz w:val="28"/>
          <w:szCs w:val="28"/>
        </w:rPr>
        <w:t xml:space="preserve">2 395 281,10 </w:t>
      </w:r>
      <w:r w:rsidR="00295957" w:rsidRPr="002959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 рублей,  по расходам – 2 407 002,30 тыс. рублей, </w:t>
      </w:r>
      <w:r w:rsidR="00295957" w:rsidRPr="00295957">
        <w:rPr>
          <w:rFonts w:ascii="Times New Roman" w:hAnsi="Times New Roman" w:cs="Times New Roman"/>
          <w:sz w:val="28"/>
          <w:szCs w:val="28"/>
        </w:rPr>
        <w:t>дефицит бюджета Фонда – 11 721,20 тыс. рублей. Источником финансирования дефицита бюджета Фонда являются остатки средств на счетах по учету средств бюджета Фонда</w:t>
      </w:r>
      <w:r w:rsidR="00295957" w:rsidRPr="002959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959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95957" w:rsidRPr="00061A1B" w:rsidRDefault="00295957" w:rsidP="00234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061A1B">
        <w:rPr>
          <w:rFonts w:ascii="Times New Roman" w:hAnsi="Times New Roman" w:cs="Times New Roman"/>
          <w:color w:val="000000" w:themeColor="text1"/>
          <w:sz w:val="28"/>
          <w:szCs w:val="28"/>
        </w:rPr>
        <w:t>оходы бюджета Фонда на 99,6% сформированы за счет безвозмездных поступлений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061A1B">
        <w:rPr>
          <w:rFonts w:ascii="Times New Roman" w:hAnsi="Times New Roman" w:cs="Times New Roman"/>
          <w:color w:val="000000" w:themeColor="text1"/>
          <w:sz w:val="28"/>
          <w:szCs w:val="28"/>
        </w:rPr>
        <w:t>межбюджетных трансфертов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1C000C" w:rsidRDefault="001C000C" w:rsidP="00234C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000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295957" w:rsidRPr="001C000C">
        <w:rPr>
          <w:rFonts w:ascii="Times New Roman" w:hAnsi="Times New Roman" w:cs="Times New Roman"/>
          <w:sz w:val="28"/>
          <w:szCs w:val="28"/>
          <w:lang w:eastAsia="ru-RU"/>
        </w:rPr>
        <w:t xml:space="preserve"> январ</w:t>
      </w:r>
      <w:r w:rsidRPr="001C000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295957" w:rsidRPr="001C000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C000C">
        <w:rPr>
          <w:rFonts w:ascii="Times New Roman" w:hAnsi="Times New Roman" w:cs="Times New Roman"/>
          <w:sz w:val="28"/>
          <w:szCs w:val="28"/>
          <w:lang w:eastAsia="ru-RU"/>
        </w:rPr>
        <w:t>июне</w:t>
      </w:r>
      <w:r w:rsidR="00295957" w:rsidRPr="001C000C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Pr="001C000C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295957" w:rsidRPr="001C000C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Pr="001C000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1C00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 Фонда поступили доходы в сумме 1</w:t>
      </w:r>
      <w:r w:rsidRPr="001C00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1C000C">
        <w:rPr>
          <w:rFonts w:ascii="Times New Roman" w:hAnsi="Times New Roman" w:cs="Times New Roman"/>
          <w:color w:val="000000" w:themeColor="text1"/>
          <w:sz w:val="28"/>
          <w:szCs w:val="28"/>
        </w:rPr>
        <w:t>193</w:t>
      </w:r>
      <w:r w:rsidRPr="001C00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1C000C">
        <w:rPr>
          <w:rFonts w:ascii="Times New Roman" w:hAnsi="Times New Roman" w:cs="Times New Roman"/>
          <w:color w:val="000000" w:themeColor="text1"/>
          <w:sz w:val="28"/>
          <w:szCs w:val="28"/>
        </w:rPr>
        <w:t>715,57 тыс. рублей или 49,8% от годовых бюджетных назначений, что соответствует исполнению  бюджета Фонда по доходам за аналогичный период 2017 года.</w:t>
      </w:r>
    </w:p>
    <w:p w:rsidR="001C000C" w:rsidRPr="001C000C" w:rsidRDefault="001C000C" w:rsidP="00234C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межбюджетных </w:t>
      </w:r>
      <w:r w:rsidRPr="00564899">
        <w:rPr>
          <w:rFonts w:ascii="Times New Roman" w:hAnsi="Times New Roman" w:cs="Times New Roman"/>
          <w:color w:val="000000" w:themeColor="text1"/>
          <w:sz w:val="28"/>
          <w:szCs w:val="28"/>
        </w:rPr>
        <w:t>трансферт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564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окружного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полугодии 2018 года составил 367 284,60 тыс. рублей </w:t>
      </w:r>
      <w:r w:rsidRPr="003F1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48,5%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Pr="003F1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3F1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3F14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назначени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456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34C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</w:t>
      </w:r>
      <w:r w:rsidR="00456754">
        <w:rPr>
          <w:rFonts w:ascii="Times New Roman" w:hAnsi="Times New Roman" w:cs="Times New Roman"/>
          <w:color w:val="000000" w:themeColor="text1"/>
          <w:sz w:val="28"/>
          <w:szCs w:val="28"/>
        </w:rPr>
        <w:t>межбюджетных трансфертов из бюджета Федерального фонда ОМС – 803 751,0 тыс. рублей или 50% от годовых бюджетных назначений, что свидетельствует о достаточном уровне поступлений для равномерного финансового обеспечения Территориальной программы ОМС.</w:t>
      </w:r>
      <w:proofErr w:type="gramEnd"/>
    </w:p>
    <w:p w:rsidR="00234CF4" w:rsidRDefault="00295957" w:rsidP="00234CF4">
      <w:pPr>
        <w:pStyle w:val="a5"/>
        <w:tabs>
          <w:tab w:val="left" w:pos="720"/>
          <w:tab w:val="left" w:pos="2700"/>
          <w:tab w:val="left" w:pos="3060"/>
        </w:tabs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34C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Исполнение бюджета Фонда по расходам за </w:t>
      </w:r>
      <w:r w:rsidRPr="00234CF4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</w:t>
      </w:r>
      <w:r w:rsidR="00AF4970" w:rsidRPr="00234C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-е полугодие 2018</w:t>
      </w:r>
      <w:r w:rsidRPr="00234C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года составило </w:t>
      </w:r>
      <w:r w:rsidR="00234CF4" w:rsidRPr="00234C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1 184 867,07 тыс.рублей, или 49,2% от годовых бюджетных назначений, что на 1% выше исполнения бюджета Фонда по расходам за аналогичный период предыдущего года. </w:t>
      </w:r>
      <w:r w:rsidR="00234C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="00234CF4" w:rsidRPr="00874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сновная доля средств </w:t>
      </w:r>
      <w:r w:rsidR="00234C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бюджета </w:t>
      </w:r>
      <w:r w:rsidR="00234CF4" w:rsidRPr="00874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Фонда </w:t>
      </w:r>
      <w:r w:rsidR="00234C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="00234CF4" w:rsidRPr="00874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234C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96,8</w:t>
      </w:r>
      <w:r w:rsidR="00234CF4" w:rsidRPr="00874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% </w:t>
      </w:r>
      <w:r w:rsidR="00234C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или  </w:t>
      </w:r>
      <w:r w:rsidR="00234CF4" w:rsidRPr="00234C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1 147 006,26 тыс. рублей</w:t>
      </w:r>
      <w:r w:rsidR="00234C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234CF4" w:rsidRPr="00874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направлена на реализацию выполнения Территориальной программы ОМС в рамках базовой и сверх базовой программы ОМС</w:t>
      </w:r>
      <w:r w:rsidR="00234CF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</w:p>
    <w:p w:rsidR="00234CF4" w:rsidRPr="00234CF4" w:rsidRDefault="00234CF4" w:rsidP="00234C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4CF4" w:rsidRDefault="00234CF4" w:rsidP="00234CF4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5957" w:rsidRDefault="00295957" w:rsidP="00295957">
      <w:pPr>
        <w:spacing w:line="240" w:lineRule="auto"/>
        <w:ind w:firstLine="709"/>
      </w:pPr>
    </w:p>
    <w:p w:rsidR="00EC2D26" w:rsidRDefault="00EC2D26"/>
    <w:sectPr w:rsidR="00EC2D26" w:rsidSect="00D51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957"/>
    <w:rsid w:val="00106124"/>
    <w:rsid w:val="001C000C"/>
    <w:rsid w:val="00234CF4"/>
    <w:rsid w:val="002463A8"/>
    <w:rsid w:val="00295957"/>
    <w:rsid w:val="00456754"/>
    <w:rsid w:val="006A6B3E"/>
    <w:rsid w:val="0091668B"/>
    <w:rsid w:val="009418F2"/>
    <w:rsid w:val="00AF4970"/>
    <w:rsid w:val="00EC2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595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Без интервала Знак"/>
    <w:basedOn w:val="a0"/>
    <w:link w:val="a3"/>
    <w:uiPriority w:val="1"/>
    <w:locked/>
    <w:rsid w:val="00295957"/>
    <w:rPr>
      <w:rFonts w:ascii="Calibri" w:eastAsia="Times New Roman" w:hAnsi="Calibri" w:cs="Calibri"/>
    </w:rPr>
  </w:style>
  <w:style w:type="paragraph" w:styleId="a5">
    <w:name w:val="Title"/>
    <w:basedOn w:val="a"/>
    <w:link w:val="a6"/>
    <w:qFormat/>
    <w:rsid w:val="00234CF4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234CF4"/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Беланова</dc:creator>
  <cp:lastModifiedBy>Беланова</cp:lastModifiedBy>
  <cp:revision>2</cp:revision>
  <cp:lastPrinted>2018-07-24T23:55:00Z</cp:lastPrinted>
  <dcterms:created xsi:type="dcterms:W3CDTF">2018-07-24T21:40:00Z</dcterms:created>
  <dcterms:modified xsi:type="dcterms:W3CDTF">2018-07-25T04:22:00Z</dcterms:modified>
</cp:coreProperties>
</file>